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23EB" w:rsidRDefault="00F923EB">
      <w:pPr>
        <w:pStyle w:val="ConsPlusNonformat"/>
        <w:jc w:val="both"/>
      </w:pPr>
      <w:r>
        <w:t xml:space="preserve">            Документы и материалы, предоставляемые заявителем,</w:t>
      </w:r>
    </w:p>
    <w:p w:rsidR="00F923EB" w:rsidRDefault="00F923EB">
      <w:pPr>
        <w:pStyle w:val="ConsPlusNonformat"/>
        <w:jc w:val="both"/>
      </w:pPr>
      <w:r>
        <w:t xml:space="preserve">             для предоставления водного объекта или его части</w:t>
      </w:r>
    </w:p>
    <w:p w:rsidR="00F923EB" w:rsidRDefault="00F923EB">
      <w:pPr>
        <w:pStyle w:val="ConsPlusNonformat"/>
        <w:jc w:val="both"/>
      </w:pPr>
      <w:r>
        <w:t xml:space="preserve">           на основании решения о предоставлении водного объекта</w:t>
      </w:r>
    </w:p>
    <w:p w:rsidR="00F923EB" w:rsidRDefault="00F923EB">
      <w:pPr>
        <w:pStyle w:val="ConsPlusNonformat"/>
        <w:jc w:val="both"/>
      </w:pPr>
      <w:r>
        <w:t xml:space="preserve">                            в пользование </w:t>
      </w:r>
      <w:proofErr w:type="gramStart"/>
      <w:r>
        <w:t>для</w:t>
      </w:r>
      <w:proofErr w:type="gramEnd"/>
      <w:r>
        <w:t>:</w:t>
      </w:r>
    </w:p>
    <w:p w:rsidR="00F923EB" w:rsidRDefault="00F923EB">
      <w:pPr>
        <w:pStyle w:val="ConsPlusNonformat"/>
        <w:jc w:val="both"/>
        <w:outlineLvl w:val="0"/>
      </w:pPr>
    </w:p>
    <w:p w:rsidR="00F923EB" w:rsidRDefault="00F923EB">
      <w:pPr>
        <w:pStyle w:val="ConsPlusNonformat"/>
        <w:jc w:val="both"/>
      </w:pPr>
      <w:r>
        <w:t xml:space="preserve">    - проведения  дноуглубительных,  взрывных,  буровых  и  других   работ,</w:t>
      </w:r>
    </w:p>
    <w:p w:rsidR="00F923EB" w:rsidRDefault="00F923EB">
      <w:pPr>
        <w:pStyle w:val="ConsPlusNonformat"/>
        <w:jc w:val="both"/>
      </w:pPr>
      <w:r>
        <w:t xml:space="preserve">связанных  с  изменением  дна  и  берегов поверхностных водных объектов, </w:t>
      </w:r>
      <w:proofErr w:type="gramStart"/>
      <w:r>
        <w:t>за</w:t>
      </w:r>
      <w:proofErr w:type="gramEnd"/>
    </w:p>
    <w:p w:rsidR="00F923EB" w:rsidRDefault="00F923EB">
      <w:pPr>
        <w:pStyle w:val="ConsPlusNonformat"/>
        <w:jc w:val="both"/>
      </w:pPr>
      <w:r>
        <w:t xml:space="preserve">исключением  случаев,  предусмотренных  </w:t>
      </w:r>
      <w:hyperlink r:id="rId4">
        <w:r>
          <w:rPr>
            <w:color w:val="0000FF"/>
          </w:rPr>
          <w:t>частью  2 статьи 47</w:t>
        </w:r>
      </w:hyperlink>
      <w:r>
        <w:t xml:space="preserve"> Водного кодекса</w:t>
      </w:r>
    </w:p>
    <w:p w:rsidR="00F923EB" w:rsidRDefault="00F923EB">
      <w:pPr>
        <w:pStyle w:val="ConsPlusNonformat"/>
        <w:jc w:val="both"/>
      </w:pPr>
      <w:r>
        <w:t>Российской Федерации;</w:t>
      </w:r>
    </w:p>
    <w:p w:rsidR="00F923EB" w:rsidRDefault="00F923EB">
      <w:pPr>
        <w:pStyle w:val="ConsPlusNonformat"/>
        <w:jc w:val="both"/>
      </w:pPr>
      <w:r>
        <w:t xml:space="preserve">    - подъема затонувших судов;</w:t>
      </w:r>
    </w:p>
    <w:p w:rsidR="00F923EB" w:rsidRDefault="00F923EB">
      <w:pPr>
        <w:pStyle w:val="ConsPlusNonformat"/>
        <w:jc w:val="both"/>
      </w:pPr>
      <w:r>
        <w:t xml:space="preserve">    - сплава древесины.</w:t>
      </w:r>
    </w:p>
    <w:p w:rsidR="00F923EB" w:rsidRDefault="00F923EB">
      <w:pPr>
        <w:pStyle w:val="ConsPlusNonformat"/>
        <w:jc w:val="both"/>
      </w:pPr>
    </w:p>
    <w:p w:rsidR="00F923EB" w:rsidRDefault="00F923EB">
      <w:pPr>
        <w:pStyle w:val="ConsPlusNonformat"/>
        <w:jc w:val="both"/>
      </w:pPr>
      <w:r>
        <w:t xml:space="preserve">    "__" __________ 20__ г. вх. N ____     "__" __________ 20__ г.</w:t>
      </w:r>
    </w:p>
    <w:p w:rsidR="00F923EB" w:rsidRDefault="00F923EB">
      <w:pPr>
        <w:pStyle w:val="ConsPlusNonformat"/>
        <w:jc w:val="both"/>
      </w:pPr>
      <w:r>
        <w:t xml:space="preserve">           </w:t>
      </w:r>
      <w:proofErr w:type="gramStart"/>
      <w:r>
        <w:t>(дата и входящий номер            (дата составления</w:t>
      </w:r>
      <w:proofErr w:type="gramEnd"/>
    </w:p>
    <w:p w:rsidR="00F923EB" w:rsidRDefault="00F923EB">
      <w:pPr>
        <w:pStyle w:val="ConsPlusNonformat"/>
        <w:jc w:val="both"/>
      </w:pPr>
      <w:r>
        <w:t xml:space="preserve">         </w:t>
      </w:r>
      <w:proofErr w:type="gramStart"/>
      <w:r>
        <w:t>соответствующего заявления)               описи)</w:t>
      </w:r>
      <w:proofErr w:type="gramEnd"/>
    </w:p>
    <w:p w:rsidR="00F923EB" w:rsidRDefault="00F923EB">
      <w:pPr>
        <w:pStyle w:val="ConsPlusNonformat"/>
        <w:jc w:val="both"/>
      </w:pPr>
    </w:p>
    <w:p w:rsidR="00F923EB" w:rsidRDefault="00F923EB">
      <w:pPr>
        <w:pStyle w:val="ConsPlusNonformat"/>
        <w:jc w:val="both"/>
      </w:pPr>
      <w:r>
        <w:t xml:space="preserve">    </w:t>
      </w:r>
      <w:proofErr w:type="gramStart"/>
      <w:r>
        <w:t xml:space="preserve">(В </w:t>
      </w:r>
      <w:hyperlink w:anchor="P27">
        <w:r>
          <w:rPr>
            <w:color w:val="0000FF"/>
          </w:rPr>
          <w:t>графе 4</w:t>
        </w:r>
      </w:hyperlink>
      <w:r>
        <w:t xml:space="preserve"> "Отметка о наличии"  проставляется "есть"  в случае  наличия</w:t>
      </w:r>
      <w:proofErr w:type="gramEnd"/>
    </w:p>
    <w:p w:rsidR="00F923EB" w:rsidRDefault="00F923EB">
      <w:pPr>
        <w:pStyle w:val="ConsPlusNonformat"/>
        <w:jc w:val="both"/>
      </w:pPr>
      <w:r>
        <w:t>требуемого  документа,  удовлетворяемого  предъявляемым к нему требованиям,</w:t>
      </w:r>
    </w:p>
    <w:p w:rsidR="00F923EB" w:rsidRDefault="00F923EB">
      <w:pPr>
        <w:pStyle w:val="ConsPlusNonformat"/>
        <w:jc w:val="both"/>
      </w:pPr>
      <w:r>
        <w:t xml:space="preserve">указанным в </w:t>
      </w:r>
      <w:hyperlink w:anchor="P26">
        <w:r>
          <w:rPr>
            <w:color w:val="0000FF"/>
          </w:rPr>
          <w:t>графе 3</w:t>
        </w:r>
      </w:hyperlink>
      <w:r>
        <w:t xml:space="preserve"> "Требования". </w:t>
      </w:r>
      <w:proofErr w:type="gramStart"/>
      <w:r>
        <w:t>В остальных случаях проставляется "нет")</w:t>
      </w:r>
      <w:proofErr w:type="gramEnd"/>
    </w:p>
    <w:p w:rsidR="00F923EB" w:rsidRDefault="00F923EB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24"/>
        <w:gridCol w:w="4309"/>
        <w:gridCol w:w="2891"/>
        <w:gridCol w:w="1247"/>
      </w:tblGrid>
      <w:tr w:rsidR="00F923EB">
        <w:tc>
          <w:tcPr>
            <w:tcW w:w="624" w:type="dxa"/>
          </w:tcPr>
          <w:p w:rsidR="00F923EB" w:rsidRDefault="00F923EB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4309" w:type="dxa"/>
          </w:tcPr>
          <w:p w:rsidR="00F923EB" w:rsidRDefault="00F923EB">
            <w:pPr>
              <w:pStyle w:val="ConsPlusNormal"/>
              <w:jc w:val="center"/>
            </w:pPr>
            <w:r>
              <w:t>Наименование документов, материалов или электронных приложений</w:t>
            </w:r>
          </w:p>
        </w:tc>
        <w:tc>
          <w:tcPr>
            <w:tcW w:w="2891" w:type="dxa"/>
          </w:tcPr>
          <w:p w:rsidR="00F923EB" w:rsidRDefault="00F923EB">
            <w:pPr>
              <w:pStyle w:val="ConsPlusNormal"/>
              <w:jc w:val="center"/>
            </w:pPr>
            <w:r>
              <w:t>Требования</w:t>
            </w:r>
          </w:p>
        </w:tc>
        <w:tc>
          <w:tcPr>
            <w:tcW w:w="1247" w:type="dxa"/>
          </w:tcPr>
          <w:p w:rsidR="00F923EB" w:rsidRDefault="00F923EB">
            <w:pPr>
              <w:pStyle w:val="ConsPlusNormal"/>
              <w:jc w:val="center"/>
            </w:pPr>
            <w:r>
              <w:t>Отметка о наличии</w:t>
            </w:r>
          </w:p>
        </w:tc>
      </w:tr>
      <w:tr w:rsidR="00F923EB">
        <w:tc>
          <w:tcPr>
            <w:tcW w:w="624" w:type="dxa"/>
          </w:tcPr>
          <w:p w:rsidR="00F923EB" w:rsidRDefault="00F923E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309" w:type="dxa"/>
          </w:tcPr>
          <w:p w:rsidR="00F923EB" w:rsidRDefault="00F923E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891" w:type="dxa"/>
          </w:tcPr>
          <w:p w:rsidR="00F923EB" w:rsidRDefault="00F923EB">
            <w:pPr>
              <w:pStyle w:val="ConsPlusNormal"/>
              <w:jc w:val="center"/>
            </w:pPr>
            <w:bookmarkStart w:id="0" w:name="P26"/>
            <w:bookmarkEnd w:id="0"/>
            <w:r>
              <w:t>3</w:t>
            </w:r>
          </w:p>
        </w:tc>
        <w:tc>
          <w:tcPr>
            <w:tcW w:w="1247" w:type="dxa"/>
          </w:tcPr>
          <w:p w:rsidR="00F923EB" w:rsidRDefault="00F923EB">
            <w:pPr>
              <w:pStyle w:val="ConsPlusNormal"/>
              <w:jc w:val="center"/>
            </w:pPr>
            <w:bookmarkStart w:id="1" w:name="P27"/>
            <w:bookmarkEnd w:id="1"/>
            <w:r>
              <w:t>4</w:t>
            </w:r>
          </w:p>
        </w:tc>
      </w:tr>
      <w:tr w:rsidR="00F923EB">
        <w:tc>
          <w:tcPr>
            <w:tcW w:w="9071" w:type="dxa"/>
            <w:gridSpan w:val="4"/>
          </w:tcPr>
          <w:p w:rsidR="00F923EB" w:rsidRDefault="00F923EB">
            <w:pPr>
              <w:pStyle w:val="ConsPlusNormal"/>
              <w:jc w:val="both"/>
            </w:pPr>
            <w:r>
              <w:t>Базовый комплект:</w:t>
            </w:r>
          </w:p>
        </w:tc>
      </w:tr>
      <w:tr w:rsidR="00F923EB">
        <w:tc>
          <w:tcPr>
            <w:tcW w:w="624" w:type="dxa"/>
          </w:tcPr>
          <w:p w:rsidR="00F923EB" w:rsidRDefault="00F923E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309" w:type="dxa"/>
          </w:tcPr>
          <w:p w:rsidR="00F923EB" w:rsidRDefault="00F923EB">
            <w:pPr>
              <w:pStyle w:val="ConsPlusNormal"/>
              <w:jc w:val="both"/>
            </w:pPr>
            <w:r>
              <w:t>Заявление о предоставлении в пользование водного объекта или его части на основании решения о предоставлении водного объекта в пользование</w:t>
            </w:r>
          </w:p>
        </w:tc>
        <w:tc>
          <w:tcPr>
            <w:tcW w:w="2891" w:type="dxa"/>
          </w:tcPr>
          <w:p w:rsidR="00F923EB" w:rsidRDefault="00F923EB">
            <w:pPr>
              <w:pStyle w:val="ConsPlusNormal"/>
              <w:jc w:val="both"/>
            </w:pPr>
            <w:r>
              <w:t>1 экз.</w:t>
            </w:r>
          </w:p>
        </w:tc>
        <w:tc>
          <w:tcPr>
            <w:tcW w:w="1247" w:type="dxa"/>
          </w:tcPr>
          <w:p w:rsidR="00F923EB" w:rsidRDefault="00F923EB">
            <w:pPr>
              <w:pStyle w:val="ConsPlusNormal"/>
            </w:pPr>
          </w:p>
        </w:tc>
      </w:tr>
      <w:tr w:rsidR="00F923EB">
        <w:tc>
          <w:tcPr>
            <w:tcW w:w="624" w:type="dxa"/>
          </w:tcPr>
          <w:p w:rsidR="00F923EB" w:rsidRDefault="00F923E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309" w:type="dxa"/>
          </w:tcPr>
          <w:p w:rsidR="00F923EB" w:rsidRDefault="00F923EB">
            <w:pPr>
              <w:pStyle w:val="ConsPlusNormal"/>
              <w:jc w:val="both"/>
            </w:pPr>
            <w:r>
              <w:t>Копия документа, удостоверяющего личность</w:t>
            </w:r>
          </w:p>
        </w:tc>
        <w:tc>
          <w:tcPr>
            <w:tcW w:w="2891" w:type="dxa"/>
          </w:tcPr>
          <w:p w:rsidR="00F923EB" w:rsidRDefault="00F923EB">
            <w:pPr>
              <w:pStyle w:val="ConsPlusNormal"/>
              <w:jc w:val="both"/>
            </w:pPr>
            <w:r>
              <w:t>Только для физического лица.</w:t>
            </w:r>
          </w:p>
          <w:p w:rsidR="00F923EB" w:rsidRDefault="00F923EB">
            <w:pPr>
              <w:pStyle w:val="ConsPlusNormal"/>
              <w:jc w:val="both"/>
            </w:pPr>
            <w:r>
              <w:t>1 экз.: нотариально заверенная копия или копия с предъявлением оригинала</w:t>
            </w:r>
          </w:p>
        </w:tc>
        <w:tc>
          <w:tcPr>
            <w:tcW w:w="1247" w:type="dxa"/>
          </w:tcPr>
          <w:p w:rsidR="00F923EB" w:rsidRDefault="00F923EB">
            <w:pPr>
              <w:pStyle w:val="ConsPlusNormal"/>
            </w:pPr>
          </w:p>
        </w:tc>
      </w:tr>
      <w:tr w:rsidR="00F923EB">
        <w:tc>
          <w:tcPr>
            <w:tcW w:w="624" w:type="dxa"/>
          </w:tcPr>
          <w:p w:rsidR="00F923EB" w:rsidRDefault="00F923E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309" w:type="dxa"/>
          </w:tcPr>
          <w:p w:rsidR="00F923EB" w:rsidRDefault="00F923EB">
            <w:pPr>
              <w:pStyle w:val="ConsPlusNormal"/>
              <w:jc w:val="both"/>
            </w:pPr>
            <w:r>
              <w:t>Согласие на обработку персональных данных</w:t>
            </w:r>
          </w:p>
        </w:tc>
        <w:tc>
          <w:tcPr>
            <w:tcW w:w="2891" w:type="dxa"/>
          </w:tcPr>
          <w:p w:rsidR="00F923EB" w:rsidRDefault="00F923EB">
            <w:pPr>
              <w:pStyle w:val="ConsPlusNormal"/>
              <w:jc w:val="both"/>
            </w:pPr>
            <w:r>
              <w:t>Только для физического лица:</w:t>
            </w:r>
          </w:p>
          <w:p w:rsidR="00F923EB" w:rsidRDefault="00F923EB">
            <w:pPr>
              <w:pStyle w:val="ConsPlusNormal"/>
              <w:jc w:val="both"/>
            </w:pPr>
            <w:r>
              <w:t>1 экз. на бумажном носителе</w:t>
            </w:r>
          </w:p>
        </w:tc>
        <w:tc>
          <w:tcPr>
            <w:tcW w:w="1247" w:type="dxa"/>
          </w:tcPr>
          <w:p w:rsidR="00F923EB" w:rsidRDefault="00F923EB">
            <w:pPr>
              <w:pStyle w:val="ConsPlusNormal"/>
            </w:pPr>
          </w:p>
        </w:tc>
      </w:tr>
      <w:tr w:rsidR="00F923EB">
        <w:tc>
          <w:tcPr>
            <w:tcW w:w="624" w:type="dxa"/>
            <w:vMerge w:val="restart"/>
          </w:tcPr>
          <w:p w:rsidR="00F923EB" w:rsidRDefault="00F923E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4309" w:type="dxa"/>
          </w:tcPr>
          <w:p w:rsidR="00F923EB" w:rsidRDefault="00F923EB">
            <w:pPr>
              <w:pStyle w:val="ConsPlusNormal"/>
              <w:jc w:val="both"/>
            </w:pPr>
            <w:r>
              <w:t>Документ, подтверждающий полномочия лица на осуществление действий от имени заявителя:</w:t>
            </w:r>
          </w:p>
        </w:tc>
        <w:tc>
          <w:tcPr>
            <w:tcW w:w="2891" w:type="dxa"/>
            <w:vMerge w:val="restart"/>
          </w:tcPr>
          <w:p w:rsidR="00F923EB" w:rsidRDefault="00F923EB">
            <w:pPr>
              <w:pStyle w:val="ConsPlusNormal"/>
              <w:jc w:val="both"/>
            </w:pPr>
            <w:proofErr w:type="gramStart"/>
            <w:r>
              <w:t>Обязателен</w:t>
            </w:r>
            <w:proofErr w:type="gramEnd"/>
            <w:r>
              <w:t xml:space="preserve"> только при представлении документов не лично заявителем.</w:t>
            </w:r>
          </w:p>
          <w:p w:rsidR="00F923EB" w:rsidRDefault="00F923EB">
            <w:pPr>
              <w:pStyle w:val="ConsPlusNormal"/>
              <w:jc w:val="both"/>
            </w:pPr>
            <w:r>
              <w:t>1 экз.: оригинал, нотариально заверенная копия или копия с предъявлением оригинала</w:t>
            </w:r>
          </w:p>
        </w:tc>
        <w:tc>
          <w:tcPr>
            <w:tcW w:w="1247" w:type="dxa"/>
            <w:vMerge w:val="restart"/>
          </w:tcPr>
          <w:p w:rsidR="00F923EB" w:rsidRDefault="00F923EB">
            <w:pPr>
              <w:pStyle w:val="ConsPlusNormal"/>
            </w:pPr>
          </w:p>
        </w:tc>
      </w:tr>
      <w:tr w:rsidR="00F923EB">
        <w:tc>
          <w:tcPr>
            <w:tcW w:w="624" w:type="dxa"/>
            <w:vMerge/>
          </w:tcPr>
          <w:p w:rsidR="00F923EB" w:rsidRDefault="00F923EB">
            <w:pPr>
              <w:pStyle w:val="ConsPlusNormal"/>
            </w:pPr>
          </w:p>
        </w:tc>
        <w:tc>
          <w:tcPr>
            <w:tcW w:w="4309" w:type="dxa"/>
          </w:tcPr>
          <w:p w:rsidR="00F923EB" w:rsidRDefault="00F923EB">
            <w:pPr>
              <w:pStyle w:val="ConsPlusNormal"/>
              <w:jc w:val="center"/>
            </w:pPr>
            <w:r>
              <w:t>_________________________________</w:t>
            </w:r>
          </w:p>
          <w:p w:rsidR="00F923EB" w:rsidRDefault="00F923EB">
            <w:pPr>
              <w:pStyle w:val="ConsPlusNormal"/>
              <w:jc w:val="center"/>
            </w:pPr>
            <w:r>
              <w:t>(указать документ)</w:t>
            </w:r>
          </w:p>
        </w:tc>
        <w:tc>
          <w:tcPr>
            <w:tcW w:w="2891" w:type="dxa"/>
            <w:vMerge/>
          </w:tcPr>
          <w:p w:rsidR="00F923EB" w:rsidRDefault="00F923EB">
            <w:pPr>
              <w:pStyle w:val="ConsPlusNormal"/>
            </w:pPr>
          </w:p>
        </w:tc>
        <w:tc>
          <w:tcPr>
            <w:tcW w:w="1247" w:type="dxa"/>
            <w:vMerge/>
          </w:tcPr>
          <w:p w:rsidR="00F923EB" w:rsidRDefault="00F923EB">
            <w:pPr>
              <w:pStyle w:val="ConsPlusNormal"/>
            </w:pPr>
          </w:p>
        </w:tc>
      </w:tr>
      <w:tr w:rsidR="00F923EB">
        <w:tc>
          <w:tcPr>
            <w:tcW w:w="624" w:type="dxa"/>
          </w:tcPr>
          <w:p w:rsidR="00F923EB" w:rsidRDefault="00F923E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4309" w:type="dxa"/>
          </w:tcPr>
          <w:p w:rsidR="00F923EB" w:rsidRDefault="00F923EB">
            <w:pPr>
              <w:pStyle w:val="ConsPlusNormal"/>
              <w:jc w:val="both"/>
            </w:pPr>
            <w:r>
              <w:t>Информация о намечаемых заявителем водохозяйственных мероприятиях и мероприятиях по охране водного объекта с указанием размера и источников средств, необходимых для их реализации</w:t>
            </w:r>
          </w:p>
        </w:tc>
        <w:tc>
          <w:tcPr>
            <w:tcW w:w="2891" w:type="dxa"/>
          </w:tcPr>
          <w:p w:rsidR="00F923EB" w:rsidRDefault="00F923EB">
            <w:pPr>
              <w:pStyle w:val="ConsPlusNormal"/>
              <w:jc w:val="both"/>
            </w:pPr>
            <w:r>
              <w:t>1 экз. на бумажном носителе и (или) электронном носителе</w:t>
            </w:r>
          </w:p>
        </w:tc>
        <w:tc>
          <w:tcPr>
            <w:tcW w:w="1247" w:type="dxa"/>
          </w:tcPr>
          <w:p w:rsidR="00F923EB" w:rsidRDefault="00F923EB">
            <w:pPr>
              <w:pStyle w:val="ConsPlusNormal"/>
            </w:pPr>
          </w:p>
        </w:tc>
      </w:tr>
      <w:tr w:rsidR="00F923EB">
        <w:tc>
          <w:tcPr>
            <w:tcW w:w="624" w:type="dxa"/>
          </w:tcPr>
          <w:p w:rsidR="00F923EB" w:rsidRDefault="00F923E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4309" w:type="dxa"/>
          </w:tcPr>
          <w:p w:rsidR="00F923EB" w:rsidRDefault="00F923EB">
            <w:pPr>
              <w:pStyle w:val="ConsPlusNormal"/>
              <w:jc w:val="both"/>
            </w:pPr>
            <w:r>
              <w:t xml:space="preserve">Сведения о наличии контрольно-измерительной аппаратуры для контроля </w:t>
            </w:r>
            <w:r>
              <w:lastRenderedPageBreak/>
              <w:t>качества воды в водном объекте</w:t>
            </w:r>
          </w:p>
        </w:tc>
        <w:tc>
          <w:tcPr>
            <w:tcW w:w="2891" w:type="dxa"/>
          </w:tcPr>
          <w:p w:rsidR="00F923EB" w:rsidRDefault="00F923EB">
            <w:pPr>
              <w:pStyle w:val="ConsPlusNormal"/>
              <w:jc w:val="both"/>
            </w:pPr>
            <w:r>
              <w:lastRenderedPageBreak/>
              <w:t xml:space="preserve">1 экз. на бумажном носителе и (или) электронном </w:t>
            </w:r>
            <w:r>
              <w:lastRenderedPageBreak/>
              <w:t>носителе</w:t>
            </w:r>
          </w:p>
        </w:tc>
        <w:tc>
          <w:tcPr>
            <w:tcW w:w="1247" w:type="dxa"/>
          </w:tcPr>
          <w:p w:rsidR="00F923EB" w:rsidRDefault="00F923EB">
            <w:pPr>
              <w:pStyle w:val="ConsPlusNormal"/>
            </w:pPr>
          </w:p>
        </w:tc>
      </w:tr>
      <w:tr w:rsidR="00F923EB">
        <w:tc>
          <w:tcPr>
            <w:tcW w:w="624" w:type="dxa"/>
          </w:tcPr>
          <w:p w:rsidR="00F923EB" w:rsidRDefault="00F923EB">
            <w:pPr>
              <w:pStyle w:val="ConsPlusNormal"/>
              <w:jc w:val="center"/>
            </w:pPr>
            <w:r>
              <w:lastRenderedPageBreak/>
              <w:t>7</w:t>
            </w:r>
          </w:p>
        </w:tc>
        <w:tc>
          <w:tcPr>
            <w:tcW w:w="4309" w:type="dxa"/>
          </w:tcPr>
          <w:p w:rsidR="00F923EB" w:rsidRDefault="00F923EB">
            <w:pPr>
              <w:pStyle w:val="ConsPlusNormal"/>
              <w:jc w:val="both"/>
            </w:pPr>
            <w:r>
              <w:t>Материалы в графической форме с отображением водного объекта, указанного в заявлении о предоставлении водного объекта в пользование, и размещения средств и объектов водопользования, а также пояснительная записка к ним</w:t>
            </w:r>
          </w:p>
        </w:tc>
        <w:tc>
          <w:tcPr>
            <w:tcW w:w="2891" w:type="dxa"/>
          </w:tcPr>
          <w:p w:rsidR="00F923EB" w:rsidRDefault="00F923EB">
            <w:pPr>
              <w:pStyle w:val="ConsPlusNormal"/>
              <w:jc w:val="both"/>
            </w:pPr>
            <w:r>
              <w:t>1 экз. на бумажном носителе и (или) электронном носителе</w:t>
            </w:r>
          </w:p>
        </w:tc>
        <w:tc>
          <w:tcPr>
            <w:tcW w:w="1247" w:type="dxa"/>
          </w:tcPr>
          <w:p w:rsidR="00F923EB" w:rsidRDefault="00F923EB">
            <w:pPr>
              <w:pStyle w:val="ConsPlusNormal"/>
            </w:pPr>
          </w:p>
        </w:tc>
      </w:tr>
      <w:tr w:rsidR="00F923EB">
        <w:tc>
          <w:tcPr>
            <w:tcW w:w="624" w:type="dxa"/>
          </w:tcPr>
          <w:p w:rsidR="00F923EB" w:rsidRDefault="00F923EB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4309" w:type="dxa"/>
          </w:tcPr>
          <w:p w:rsidR="00F923EB" w:rsidRDefault="00F923EB">
            <w:pPr>
              <w:pStyle w:val="ConsPlusNormal"/>
              <w:jc w:val="both"/>
            </w:pPr>
            <w:r>
              <w:t>Письменное решение организации, которая владеет на праве собственности или ином законном основании гидроэнергетическим оборудованием (гидротурбиной) эксплуатируемого (строящегося) гидроэнергетического объекта либо имеет проектную документацию на проектируемый гидроэнергетический объект, о согласовании осуществления водопользования в охранной зоне гидроэнергетического объекта</w:t>
            </w:r>
          </w:p>
        </w:tc>
        <w:tc>
          <w:tcPr>
            <w:tcW w:w="2891" w:type="dxa"/>
          </w:tcPr>
          <w:p w:rsidR="00F923EB" w:rsidRDefault="00F923EB">
            <w:pPr>
              <w:pStyle w:val="ConsPlusNormal"/>
              <w:jc w:val="both"/>
            </w:pPr>
            <w:proofErr w:type="gramStart"/>
            <w:r>
              <w:t xml:space="preserve">Только для осуществления водопользования в охранных зонах гидроэнергетических объектов (для подъема затонувших судов, сплава древесины, за исключением случаев пропуска через судоходные гидротехнические сооружения, для проведения дноуглубительных, взрывных, буровых и других работ, связанных с изменение дна и берегов водных объектов, за исключение случаев, предусмотренных </w:t>
            </w:r>
            <w:hyperlink r:id="rId5">
              <w:r>
                <w:rPr>
                  <w:color w:val="0000FF"/>
                </w:rPr>
                <w:t>частью 2 статьи 47</w:t>
              </w:r>
            </w:hyperlink>
            <w:r>
              <w:t xml:space="preserve"> Водного кодекса Российской Федерации).</w:t>
            </w:r>
            <w:proofErr w:type="gramEnd"/>
          </w:p>
          <w:p w:rsidR="00F923EB" w:rsidRDefault="00F923EB">
            <w:pPr>
              <w:pStyle w:val="ConsPlusNormal"/>
              <w:jc w:val="both"/>
            </w:pPr>
            <w:r>
              <w:t>1 экз.: оригинал, нотариально заверенная копия или копия с предъявлением оригинала</w:t>
            </w:r>
          </w:p>
        </w:tc>
        <w:tc>
          <w:tcPr>
            <w:tcW w:w="1247" w:type="dxa"/>
          </w:tcPr>
          <w:p w:rsidR="00F923EB" w:rsidRDefault="00F923EB">
            <w:pPr>
              <w:pStyle w:val="ConsPlusNormal"/>
            </w:pPr>
          </w:p>
        </w:tc>
      </w:tr>
    </w:tbl>
    <w:p w:rsidR="00F923EB" w:rsidRDefault="00F923EB">
      <w:pPr>
        <w:pStyle w:val="ConsPlusNormal"/>
        <w:jc w:val="both"/>
      </w:pPr>
    </w:p>
    <w:p w:rsidR="00F923EB" w:rsidRDefault="00F923EB">
      <w:pPr>
        <w:pStyle w:val="ConsPlusNonformat"/>
        <w:jc w:val="both"/>
      </w:pPr>
      <w:r>
        <w:t>Перечень</w:t>
      </w:r>
    </w:p>
    <w:p w:rsidR="00F923EB" w:rsidRDefault="00F923EB">
      <w:pPr>
        <w:pStyle w:val="ConsPlusNonformat"/>
        <w:jc w:val="both"/>
      </w:pPr>
      <w:r>
        <w:t>заполнил: ______________________  _______________________  ________________</w:t>
      </w:r>
    </w:p>
    <w:p w:rsidR="00F923EB" w:rsidRDefault="00F923EB">
      <w:pPr>
        <w:pStyle w:val="ConsPlusNonformat"/>
        <w:jc w:val="both"/>
      </w:pPr>
      <w:r>
        <w:t xml:space="preserve">               (должность)                (Ф.И.О.)            (подпись)</w:t>
      </w:r>
    </w:p>
    <w:p w:rsidR="00F923EB" w:rsidRDefault="00F923EB">
      <w:pPr>
        <w:pStyle w:val="ConsPlusNormal"/>
      </w:pPr>
      <w:hyperlink r:id="rId6">
        <w:r>
          <w:rPr>
            <w:i/>
            <w:color w:val="0000FF"/>
          </w:rPr>
          <w:br/>
        </w:r>
        <w:proofErr w:type="gramStart"/>
        <w:r>
          <w:rPr>
            <w:i/>
            <w:color w:val="0000FF"/>
          </w:rPr>
          <w:t>Приказ Минприроды России от 29.06.2020 N 400 "Об утверждении Административного регламента по предоставлению органами государственной власти субъектов Российской Федерации государственной услуги в сфере переданного полномочия Российской Федерации по предоставлению водных объектов или их частей, находящихся в федеральной собственности и расположенных на территориях субъектов Российской Федерации, в пользование на основании решений о предоставлении водных объектов в пользование" {КонсультантПлюс}</w:t>
        </w:r>
      </w:hyperlink>
      <w:r>
        <w:br/>
      </w:r>
      <w:proofErr w:type="gramEnd"/>
    </w:p>
    <w:p w:rsidR="004C3674" w:rsidRDefault="004C3674"/>
    <w:sectPr w:rsidR="004C3674" w:rsidSect="00AD24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F923EB"/>
    <w:rsid w:val="004C3674"/>
    <w:rsid w:val="00F923EB"/>
    <w:rsid w:val="00FF7E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36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923E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F923EB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370177&amp;dst=100555" TargetMode="External"/><Relationship Id="rId5" Type="http://schemas.openxmlformats.org/officeDocument/2006/relationships/hyperlink" Target="https://login.consultant.ru/link/?req=doc&amp;base=LAW&amp;n=481449&amp;dst=194" TargetMode="External"/><Relationship Id="rId4" Type="http://schemas.openxmlformats.org/officeDocument/2006/relationships/hyperlink" Target="https://login.consultant.ru/link/?req=doc&amp;base=LAW&amp;n=481449&amp;dst=19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645</Words>
  <Characters>3681</Characters>
  <Application>Microsoft Office Word</Application>
  <DocSecurity>0</DocSecurity>
  <Lines>30</Lines>
  <Paragraphs>8</Paragraphs>
  <ScaleCrop>false</ScaleCrop>
  <Company/>
  <LinksUpToDate>false</LinksUpToDate>
  <CharactersWithSpaces>4318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Miskevich_IS</dc:creator>
  <cp:lastModifiedBy>Miskevich_IS</cp:lastModifiedBy>
  <cp:revision>1</cp:revision>
  <dcterms:created xsi:type="dcterms:W3CDTF">2025-07-09T12:28:00Z</dcterms:created>
  <dcterms:modified xsi:type="dcterms:W3CDTF">2025-07-09T12:29:00Z</dcterms:modified>
</cp:coreProperties>
</file>